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F0" w:rsidRPr="00D216C9" w:rsidRDefault="008A68F0" w:rsidP="008A68F0">
      <w:pPr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>附件2</w:t>
      </w:r>
    </w:p>
    <w:p w:rsidR="008A68F0" w:rsidRPr="006F30B6" w:rsidRDefault="008A68F0" w:rsidP="008A68F0">
      <w:pPr>
        <w:tabs>
          <w:tab w:val="left" w:pos="70"/>
        </w:tabs>
        <w:adjustRightInd w:val="0"/>
        <w:snapToGrid w:val="0"/>
        <w:spacing w:beforeLines="50" w:before="156" w:afterLines="50" w:after="156"/>
        <w:jc w:val="center"/>
        <w:rPr>
          <w:rFonts w:ascii="仿宋" w:eastAsia="仿宋" w:hAnsi="仿宋"/>
          <w:b/>
          <w:sz w:val="30"/>
          <w:szCs w:val="30"/>
        </w:rPr>
      </w:pPr>
      <w:r w:rsidRPr="006F30B6">
        <w:rPr>
          <w:rFonts w:ascii="仿宋" w:eastAsia="仿宋" w:hAnsi="仿宋" w:hint="eastAsia"/>
          <w:b/>
          <w:sz w:val="30"/>
          <w:szCs w:val="30"/>
        </w:rPr>
        <w:t>培训回执表</w:t>
      </w:r>
    </w:p>
    <w:tbl>
      <w:tblPr>
        <w:tblW w:w="14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724"/>
        <w:gridCol w:w="1303"/>
        <w:gridCol w:w="1303"/>
        <w:gridCol w:w="1015"/>
        <w:gridCol w:w="1014"/>
        <w:gridCol w:w="1014"/>
        <w:gridCol w:w="1016"/>
        <w:gridCol w:w="1015"/>
        <w:gridCol w:w="1014"/>
        <w:gridCol w:w="1015"/>
        <w:gridCol w:w="1014"/>
        <w:gridCol w:w="1015"/>
        <w:gridCol w:w="1076"/>
        <w:gridCol w:w="7"/>
      </w:tblGrid>
      <w:tr w:rsidR="008A68F0" w:rsidRPr="00462CC3" w:rsidTr="006017D5">
        <w:trPr>
          <w:trHeight w:val="47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发票名称</w:t>
            </w:r>
          </w:p>
        </w:tc>
        <w:tc>
          <w:tcPr>
            <w:tcW w:w="13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A68F0" w:rsidRPr="00462CC3" w:rsidTr="006017D5">
        <w:trPr>
          <w:trHeight w:val="47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13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</w:p>
        </w:tc>
      </w:tr>
      <w:tr w:rsidR="008A68F0" w:rsidRPr="006F30B6" w:rsidTr="006017D5">
        <w:trPr>
          <w:trHeight w:val="471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姓</w:t>
            </w:r>
            <w:r w:rsidRPr="00731665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住宿要求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  <w:r w:rsidRPr="00731665">
              <w:rPr>
                <w:rFonts w:ascii="仿宋" w:eastAsia="仿宋" w:hAnsi="仿宋"/>
                <w:b/>
                <w:sz w:val="24"/>
                <w:szCs w:val="24"/>
              </w:rPr>
              <w:t>.21</w:t>
            </w: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到达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  <w:r w:rsidRPr="00731665">
              <w:rPr>
                <w:rFonts w:ascii="仿宋" w:eastAsia="仿宋" w:hAnsi="仿宋"/>
                <w:b/>
                <w:sz w:val="24"/>
                <w:szCs w:val="24"/>
              </w:rPr>
              <w:t>.25</w:t>
            </w: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返程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</w:tr>
      <w:tr w:rsidR="008A68F0" w:rsidRPr="006F30B6" w:rsidTr="006017D5">
        <w:trPr>
          <w:gridAfter w:val="1"/>
          <w:wAfter w:w="7" w:type="dxa"/>
          <w:trHeight w:val="471"/>
          <w:jc w:val="center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大床间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823319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标间</w:t>
            </w: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单住</w:t>
            </w:r>
            <w:proofErr w:type="gram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483C8B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proofErr w:type="gramStart"/>
            <w:r w:rsidRPr="00483C8B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标间合住</w:t>
            </w:r>
            <w:proofErr w:type="gramEnd"/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不住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823319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航班号/到达时间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烟台站</w:t>
            </w:r>
          </w:p>
          <w:p w:rsidR="008A68F0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车次/</w:t>
            </w:r>
          </w:p>
          <w:p w:rsidR="008A68F0" w:rsidRPr="00823319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到达时间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烟台</w:t>
            </w:r>
            <w:r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南</w:t>
            </w: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站</w:t>
            </w:r>
          </w:p>
          <w:p w:rsidR="008A68F0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车次/</w:t>
            </w:r>
          </w:p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到达时间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823319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航班号/</w:t>
            </w:r>
            <w:r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起飞</w:t>
            </w: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时间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烟台站</w:t>
            </w:r>
          </w:p>
          <w:p w:rsidR="008A68F0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车次/</w:t>
            </w:r>
          </w:p>
          <w:p w:rsidR="008A68F0" w:rsidRPr="00823319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发车</w:t>
            </w: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时间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烟台</w:t>
            </w:r>
            <w:r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南</w:t>
            </w: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站</w:t>
            </w:r>
          </w:p>
          <w:p w:rsidR="008A68F0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车次/</w:t>
            </w:r>
          </w:p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发车</w:t>
            </w:r>
            <w:r w:rsidRPr="00823319">
              <w:rPr>
                <w:rFonts w:ascii="仿宋" w:eastAsia="仿宋" w:hAnsi="仿宋" w:hint="eastAsia"/>
                <w:b/>
                <w:w w:val="80"/>
                <w:sz w:val="24"/>
                <w:szCs w:val="24"/>
              </w:rPr>
              <w:t>时间</w:t>
            </w:r>
          </w:p>
        </w:tc>
      </w:tr>
      <w:tr w:rsidR="008A68F0" w:rsidRPr="006F30B6" w:rsidTr="006017D5">
        <w:trPr>
          <w:gridAfter w:val="1"/>
          <w:wAfter w:w="7" w:type="dxa"/>
          <w:trHeight w:val="47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68F0" w:rsidRPr="006F30B6" w:rsidTr="006017D5">
        <w:trPr>
          <w:gridAfter w:val="1"/>
          <w:wAfter w:w="7" w:type="dxa"/>
          <w:trHeight w:val="47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68F0" w:rsidRPr="006F30B6" w:rsidTr="006017D5">
        <w:trPr>
          <w:gridAfter w:val="1"/>
          <w:wAfter w:w="7" w:type="dxa"/>
          <w:trHeight w:val="47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68F0" w:rsidRPr="006F30B6" w:rsidTr="006017D5">
        <w:trPr>
          <w:trHeight w:val="104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sz w:val="24"/>
                <w:szCs w:val="24"/>
              </w:rPr>
              <w:t>发票内容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31665">
              <w:rPr>
                <w:rFonts w:ascii="仿宋" w:eastAsia="仿宋" w:hAnsi="仿宋" w:hint="eastAsia"/>
                <w:sz w:val="24"/>
                <w:szCs w:val="24"/>
              </w:rPr>
              <w:t>培</w:t>
            </w:r>
            <w:proofErr w:type="gramEnd"/>
          </w:p>
          <w:p w:rsidR="008A68F0" w:rsidRPr="00731665" w:rsidRDefault="008A68F0" w:rsidP="006017D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31665">
              <w:rPr>
                <w:rFonts w:ascii="仿宋" w:eastAsia="仿宋" w:hAnsi="仿宋" w:hint="eastAsia"/>
                <w:sz w:val="24"/>
                <w:szCs w:val="24"/>
              </w:rPr>
              <w:t>训</w:t>
            </w:r>
            <w:proofErr w:type="gramEnd"/>
          </w:p>
          <w:p w:rsidR="008A68F0" w:rsidRPr="00731665" w:rsidRDefault="008A68F0" w:rsidP="006017D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sz w:val="24"/>
                <w:szCs w:val="24"/>
              </w:rPr>
              <w:t xml:space="preserve">费 </w:t>
            </w:r>
          </w:p>
        </w:tc>
        <w:tc>
          <w:tcPr>
            <w:tcW w:w="12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rPr>
                <w:rFonts w:ascii="仿宋" w:eastAsia="仿宋" w:hAnsi="仿宋"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sz w:val="24"/>
                <w:szCs w:val="24"/>
              </w:rPr>
              <w:t>增值税专用发票信息：（专</w:t>
            </w:r>
            <w:proofErr w:type="gramStart"/>
            <w:r w:rsidRPr="00731665">
              <w:rPr>
                <w:rFonts w:ascii="仿宋" w:eastAsia="仿宋" w:hAnsi="仿宋" w:hint="eastAsia"/>
                <w:sz w:val="24"/>
                <w:szCs w:val="24"/>
              </w:rPr>
              <w:t>票信息</w:t>
            </w:r>
            <w:proofErr w:type="gramEnd"/>
            <w:r w:rsidRPr="00731665">
              <w:rPr>
                <w:rFonts w:ascii="仿宋" w:eastAsia="仿宋" w:hAnsi="仿宋" w:hint="eastAsia"/>
                <w:sz w:val="24"/>
                <w:szCs w:val="24"/>
              </w:rPr>
              <w:t>必须可复制粘贴）</w:t>
            </w:r>
          </w:p>
          <w:p w:rsidR="008A68F0" w:rsidRPr="00EE6420" w:rsidRDefault="008A68F0" w:rsidP="006017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Pr="00EE6420">
              <w:rPr>
                <w:rFonts w:ascii="仿宋" w:eastAsia="仿宋" w:hAnsi="仿宋" w:hint="eastAsia"/>
                <w:sz w:val="24"/>
                <w:szCs w:val="24"/>
              </w:rPr>
              <w:t xml:space="preserve">纳税人识别号：. </w:t>
            </w:r>
            <w:r w:rsidRPr="00EE6420">
              <w:rPr>
                <w:rFonts w:ascii="仿宋" w:eastAsia="仿宋" w:hAnsi="仿宋"/>
                <w:sz w:val="24"/>
                <w:szCs w:val="24"/>
              </w:rPr>
              <w:t xml:space="preserve">                    </w:t>
            </w:r>
            <w:r w:rsidRPr="00EE6420">
              <w:rPr>
                <w:rFonts w:ascii="仿宋" w:eastAsia="仿宋" w:hAnsi="仿宋" w:hint="eastAsia"/>
                <w:sz w:val="24"/>
                <w:szCs w:val="24"/>
              </w:rPr>
              <w:t>②开户银行：</w:t>
            </w:r>
            <w:r w:rsidRPr="00EE6420">
              <w:rPr>
                <w:rFonts w:ascii="仿宋" w:eastAsia="仿宋" w:hAnsi="仿宋"/>
                <w:sz w:val="24"/>
                <w:szCs w:val="24"/>
              </w:rPr>
              <w:t xml:space="preserve">                          </w:t>
            </w:r>
            <w:r w:rsidRPr="00EE6420">
              <w:rPr>
                <w:rFonts w:ascii="仿宋" w:eastAsia="仿宋" w:hAnsi="仿宋" w:hint="eastAsia"/>
                <w:sz w:val="24"/>
                <w:szCs w:val="24"/>
              </w:rPr>
              <w:t xml:space="preserve">③账号： </w:t>
            </w:r>
            <w:r w:rsidRPr="00EE6420">
              <w:rPr>
                <w:rFonts w:ascii="仿宋" w:eastAsia="仿宋" w:hAnsi="仿宋"/>
                <w:sz w:val="24"/>
                <w:szCs w:val="24"/>
              </w:rPr>
              <w:t xml:space="preserve">                   </w:t>
            </w:r>
          </w:p>
          <w:p w:rsidR="008A68F0" w:rsidRPr="00EE6420" w:rsidRDefault="008A68F0" w:rsidP="006017D5">
            <w:pPr>
              <w:rPr>
                <w:rFonts w:ascii="仿宋" w:eastAsia="仿宋" w:hAnsi="仿宋"/>
                <w:sz w:val="24"/>
                <w:szCs w:val="24"/>
              </w:rPr>
            </w:pPr>
            <w:r w:rsidRPr="00EE6420">
              <w:rPr>
                <w:rFonts w:ascii="仿宋" w:eastAsia="仿宋" w:hAnsi="仿宋" w:hint="eastAsia"/>
                <w:sz w:val="24"/>
                <w:szCs w:val="24"/>
              </w:rPr>
              <w:t>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地址：</w:t>
            </w:r>
            <w:r w:rsidRPr="00EE642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E6420">
              <w:rPr>
                <w:rFonts w:ascii="仿宋" w:eastAsia="仿宋" w:hAnsi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EE6420">
              <w:rPr>
                <w:rFonts w:ascii="仿宋" w:eastAsia="仿宋" w:hAnsi="仿宋" w:hint="eastAsia"/>
                <w:sz w:val="24"/>
                <w:szCs w:val="24"/>
              </w:rPr>
              <w:t>⑤电话：</w:t>
            </w:r>
          </w:p>
        </w:tc>
      </w:tr>
      <w:tr w:rsidR="008A68F0" w:rsidRPr="006F30B6" w:rsidTr="006017D5">
        <w:trPr>
          <w:trHeight w:val="158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0" w:rsidRPr="00731665" w:rsidRDefault="008A68F0" w:rsidP="006017D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sz w:val="24"/>
                <w:szCs w:val="24"/>
              </w:rPr>
              <w:t>费用缴纳</w:t>
            </w:r>
          </w:p>
        </w:tc>
        <w:tc>
          <w:tcPr>
            <w:tcW w:w="13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0" w:rsidRDefault="008A68F0" w:rsidP="006017D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sz w:val="24"/>
                <w:szCs w:val="24"/>
              </w:rPr>
              <w:t>培训人员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需缴纳培训费（</w:t>
            </w:r>
            <w:r w:rsidRPr="00731665">
              <w:rPr>
                <w:rFonts w:ascii="仿宋" w:eastAsia="仿宋" w:hAnsi="仿宋" w:hint="eastAsia"/>
                <w:sz w:val="24"/>
                <w:szCs w:val="24"/>
              </w:rPr>
              <w:t>含面授课程费、培训资料费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、餐费）</w:t>
            </w:r>
            <w:r w:rsidRPr="00731665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请于5月1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日前汇至中国纺织经济研究中心，汇款时注明“卓越绩效培训费”并将电汇底单传真至中纺联产业部。5月1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日前未交培训费者，请现场交费（现金），会后开发票。</w:t>
            </w:r>
          </w:p>
          <w:p w:rsidR="008A68F0" w:rsidRPr="00731665" w:rsidRDefault="008A68F0" w:rsidP="006017D5">
            <w:pPr>
              <w:spacing w:line="3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培训费：1）获得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过</w:t>
            </w:r>
            <w:r w:rsidRPr="0073166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“全国纺织行业质量奖”和“</w:t>
            </w:r>
            <w:r w:rsidRPr="00731665">
              <w:rPr>
                <w:rFonts w:ascii="仿宋" w:eastAsia="仿宋" w:hAnsi="仿宋" w:hint="eastAsia"/>
                <w:sz w:val="24"/>
                <w:szCs w:val="24"/>
              </w:rPr>
              <w:t>全国纺织行业实施卓越绩效模式先进企业奖</w:t>
            </w:r>
            <w:r w:rsidRPr="0073166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”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称号</w:t>
            </w:r>
            <w:r w:rsidRPr="0073166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的企业，</w:t>
            </w:r>
            <w:r w:rsidRPr="00731665">
              <w:rPr>
                <w:rFonts w:ascii="仿宋" w:eastAsia="仿宋" w:hAnsi="仿宋"/>
                <w:color w:val="000000"/>
                <w:sz w:val="24"/>
                <w:szCs w:val="24"/>
              </w:rPr>
              <w:t>35</w:t>
            </w:r>
            <w:r w:rsidRPr="0073166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00元/人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  <w:r w:rsidRPr="00731665">
              <w:rPr>
                <w:rFonts w:ascii="仿宋" w:eastAsia="仿宋" w:hAnsi="仿宋" w:hint="eastAsia"/>
                <w:sz w:val="24"/>
                <w:szCs w:val="24"/>
              </w:rPr>
              <w:t>两人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Pr="00731665">
              <w:rPr>
                <w:rFonts w:ascii="仿宋" w:eastAsia="仿宋" w:hAnsi="仿宋" w:hint="eastAsia"/>
                <w:sz w:val="24"/>
                <w:szCs w:val="24"/>
              </w:rPr>
              <w:t>以上（含两人）3</w:t>
            </w:r>
            <w:r w:rsidRPr="00731665">
              <w:rPr>
                <w:rFonts w:ascii="仿宋" w:eastAsia="仿宋" w:hAnsi="仿宋"/>
                <w:sz w:val="24"/>
                <w:szCs w:val="24"/>
              </w:rPr>
              <w:t>000</w:t>
            </w:r>
            <w:r w:rsidRPr="00731665">
              <w:rPr>
                <w:rFonts w:ascii="仿宋" w:eastAsia="仿宋" w:hAnsi="仿宋" w:hint="eastAsia"/>
                <w:sz w:val="24"/>
                <w:szCs w:val="24"/>
              </w:rPr>
              <w:t>元/人。</w:t>
            </w:r>
            <w:r w:rsidRPr="0073166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2）未获得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过</w:t>
            </w:r>
            <w:r w:rsidRPr="0073166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上述奖项的企业，4</w:t>
            </w:r>
            <w:r w:rsidRPr="00731665">
              <w:rPr>
                <w:rFonts w:ascii="仿宋" w:eastAsia="仿宋" w:hAnsi="仿宋"/>
                <w:color w:val="000000"/>
                <w:sz w:val="24"/>
                <w:szCs w:val="24"/>
              </w:rPr>
              <w:t>500</w:t>
            </w:r>
            <w:r w:rsidRPr="0073166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元/人，</w:t>
            </w:r>
            <w:r w:rsidRPr="00731665">
              <w:rPr>
                <w:rFonts w:ascii="仿宋" w:eastAsia="仿宋" w:hAnsi="仿宋" w:hint="eastAsia"/>
                <w:sz w:val="24"/>
                <w:szCs w:val="24"/>
              </w:rPr>
              <w:t>两人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Pr="00731665">
              <w:rPr>
                <w:rFonts w:ascii="仿宋" w:eastAsia="仿宋" w:hAnsi="仿宋" w:hint="eastAsia"/>
                <w:sz w:val="24"/>
                <w:szCs w:val="24"/>
              </w:rPr>
              <w:t>以上（含两人）</w:t>
            </w:r>
            <w:r w:rsidRPr="00731665">
              <w:rPr>
                <w:rFonts w:ascii="仿宋" w:eastAsia="仿宋" w:hAnsi="仿宋"/>
                <w:sz w:val="24"/>
                <w:szCs w:val="24"/>
              </w:rPr>
              <w:t>4000</w:t>
            </w:r>
            <w:r w:rsidRPr="00731665">
              <w:rPr>
                <w:rFonts w:ascii="仿宋" w:eastAsia="仿宋" w:hAnsi="仿宋" w:hint="eastAsia"/>
                <w:sz w:val="24"/>
                <w:szCs w:val="24"/>
              </w:rPr>
              <w:t>元/人。</w:t>
            </w:r>
          </w:p>
          <w:p w:rsidR="008A68F0" w:rsidRPr="00731665" w:rsidRDefault="008A68F0" w:rsidP="006017D5">
            <w:pPr>
              <w:rPr>
                <w:rFonts w:ascii="仿宋" w:eastAsia="仿宋" w:hAnsi="仿宋"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sz w:val="24"/>
                <w:szCs w:val="24"/>
              </w:rPr>
              <w:t>收款单位：中国纺织经济研究中心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Pr="00731665">
              <w:rPr>
                <w:rFonts w:ascii="仿宋" w:eastAsia="仿宋" w:hAnsi="仿宋" w:hint="eastAsia"/>
                <w:sz w:val="24"/>
                <w:szCs w:val="24"/>
              </w:rPr>
              <w:t>开 户 行：中国工商银行北京东长安街支行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Pr="00731665">
              <w:rPr>
                <w:rFonts w:ascii="仿宋" w:eastAsia="仿宋" w:hAnsi="仿宋" w:hint="eastAsia"/>
                <w:sz w:val="24"/>
                <w:szCs w:val="24"/>
              </w:rPr>
              <w:t>银行账号：0200053409089100152</w:t>
            </w:r>
          </w:p>
        </w:tc>
      </w:tr>
      <w:tr w:rsidR="008A68F0" w:rsidRPr="006F30B6" w:rsidTr="006017D5">
        <w:trPr>
          <w:trHeight w:val="1441"/>
          <w:jc w:val="center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A68F0" w:rsidRPr="00731665" w:rsidRDefault="008A68F0" w:rsidP="006017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备  注</w:t>
            </w:r>
          </w:p>
        </w:tc>
        <w:tc>
          <w:tcPr>
            <w:tcW w:w="135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A68F0" w:rsidRPr="00731665" w:rsidRDefault="008A68F0" w:rsidP="006017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培训</w:t>
            </w:r>
            <w:proofErr w:type="gramStart"/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回执表请于</w:t>
            </w:r>
            <w:proofErr w:type="gramEnd"/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2018年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15</w:t>
            </w: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日前发送至中国纺织工业联合会产业部。</w:t>
            </w:r>
          </w:p>
          <w:p w:rsidR="008A68F0" w:rsidRPr="00731665" w:rsidRDefault="008A68F0" w:rsidP="006017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邮箱：</w:t>
            </w:r>
            <w:hyperlink r:id="rId4" w:history="1">
              <w:r w:rsidRPr="00731665">
                <w:rPr>
                  <w:rStyle w:val="a3"/>
                  <w:rFonts w:ascii="仿宋" w:eastAsia="仿宋" w:hAnsi="仿宋"/>
                  <w:b/>
                  <w:sz w:val="24"/>
                  <w:szCs w:val="24"/>
                </w:rPr>
                <w:t>qgfzhyzlj</w:t>
              </w:r>
              <w:r w:rsidRPr="00731665">
                <w:rPr>
                  <w:rStyle w:val="a3"/>
                  <w:rFonts w:ascii="仿宋" w:eastAsia="仿宋" w:hAnsi="仿宋" w:hint="eastAsia"/>
                  <w:b/>
                  <w:sz w:val="24"/>
                  <w:szCs w:val="24"/>
                </w:rPr>
                <w:t>@163.com</w:t>
              </w:r>
            </w:hyperlink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，传真：0</w:t>
            </w:r>
            <w:r w:rsidRPr="00731665">
              <w:rPr>
                <w:rFonts w:ascii="仿宋" w:eastAsia="仿宋" w:hAnsi="仿宋"/>
                <w:b/>
                <w:sz w:val="24"/>
                <w:szCs w:val="24"/>
              </w:rPr>
              <w:t>10</w:t>
            </w:r>
            <w:r w:rsidRPr="00731665">
              <w:rPr>
                <w:rFonts w:ascii="仿宋" w:eastAsia="仿宋" w:hAnsi="仿宋" w:hint="eastAsia"/>
                <w:b/>
                <w:sz w:val="24"/>
                <w:szCs w:val="24"/>
              </w:rPr>
              <w:t>-</w:t>
            </w:r>
            <w:r w:rsidRPr="00731665">
              <w:rPr>
                <w:rFonts w:ascii="仿宋" w:eastAsia="仿宋" w:hAnsi="仿宋"/>
                <w:b/>
                <w:sz w:val="24"/>
                <w:szCs w:val="24"/>
              </w:rPr>
              <w:t>85229143</w:t>
            </w:r>
          </w:p>
        </w:tc>
      </w:tr>
    </w:tbl>
    <w:p w:rsidR="000B269F" w:rsidRPr="008A68F0" w:rsidRDefault="000B269F">
      <w:bookmarkStart w:id="0" w:name="_GoBack"/>
      <w:bookmarkEnd w:id="0"/>
    </w:p>
    <w:sectPr w:rsidR="000B269F" w:rsidRPr="008A68F0" w:rsidSect="008A68F0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F0"/>
    <w:rsid w:val="000B269F"/>
    <w:rsid w:val="008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6DAD4-68F8-42CD-AAFB-B132AA01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8F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6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gfzhyzlj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涛 吴</dc:creator>
  <cp:keywords/>
  <dc:description/>
  <cp:lastModifiedBy>涛 吴</cp:lastModifiedBy>
  <cp:revision>1</cp:revision>
  <dcterms:created xsi:type="dcterms:W3CDTF">2018-05-04T06:58:00Z</dcterms:created>
  <dcterms:modified xsi:type="dcterms:W3CDTF">2018-05-04T06:59:00Z</dcterms:modified>
</cp:coreProperties>
</file>