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2018“一带一路”纺织服装产业发展论坛参会回执</w:t>
      </w:r>
    </w:p>
    <w:bookmarkEnd w:id="0"/>
    <w:p>
      <w:pPr>
        <w:rPr>
          <w:rFonts w:hint="eastAsia"/>
        </w:rPr>
      </w:pPr>
    </w:p>
    <w:p>
      <w:r>
        <w:rPr>
          <w:rFonts w:hint="eastAsia"/>
        </w:rPr>
        <w:t>填表时间：2018年  月  日</w:t>
      </w:r>
    </w:p>
    <w:tbl>
      <w:tblPr>
        <w:tblStyle w:val="3"/>
        <w:tblW w:w="10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20"/>
        <w:gridCol w:w="677"/>
        <w:gridCol w:w="796"/>
        <w:gridCol w:w="1414"/>
        <w:gridCol w:w="2191"/>
        <w:gridCol w:w="1070"/>
        <w:gridCol w:w="369"/>
        <w:gridCol w:w="223"/>
        <w:gridCol w:w="1217"/>
        <w:gridCol w:w="30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位</w:t>
            </w:r>
          </w:p>
        </w:tc>
        <w:tc>
          <w:tcPr>
            <w:tcW w:w="93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  址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  编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  话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  真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箱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信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代表姓名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是否住宿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/>
              </w:rPr>
              <w:t>31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接站服务□（需要，请打“√”）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到达日期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航班号/车次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到达机场/车站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抵达时间</w:t>
            </w: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需接</w:t>
            </w:r>
            <w:r>
              <w:rPr>
                <w:rFonts w:hint="eastAsia" w:ascii="宋体" w:hAnsi="宋体" w:eastAsia="宋体" w:cs="宋体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送站服务□（需要，请打“√”）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离开日期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航班号/车次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离开机场/车站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离开时间</w:t>
            </w: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需送</w:t>
            </w:r>
            <w:r>
              <w:rPr>
                <w:rFonts w:hint="eastAsia" w:ascii="宋体" w:hAnsi="宋体" w:eastAsia="宋体" w:cs="宋体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   注</w:t>
            </w:r>
          </w:p>
        </w:tc>
        <w:tc>
          <w:tcPr>
            <w:tcW w:w="97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D6AC0"/>
    <w:rsid w:val="268D6A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2018-08-09T08:22:00Z</dcterms:created>
  <dc:creator>TTR</dc:creator>
  <cp:lastModifiedBy>TTR</cp:lastModifiedBy>
  <dcterms:modified xsi:type="dcterms:W3CDTF">2018-08-09T08:22:21Z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